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AD86" w14:textId="77777777" w:rsidR="00B57B99" w:rsidRPr="00D05E6F" w:rsidRDefault="00585F32" w:rsidP="00781B5F">
      <w:pPr>
        <w:pStyle w:val="Title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0E4138B" wp14:editId="08CE8514">
            <wp:simplePos x="0" y="0"/>
            <wp:positionH relativeFrom="column">
              <wp:posOffset>5467985</wp:posOffset>
            </wp:positionH>
            <wp:positionV relativeFrom="paragraph">
              <wp:posOffset>-416560</wp:posOffset>
            </wp:positionV>
            <wp:extent cx="1020445" cy="113284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7591">
        <w:rPr>
          <w:rFonts w:ascii="Arial" w:hAnsi="Arial" w:cs="Arial"/>
        </w:rPr>
        <w:t>Equipment and Resources Policy</w:t>
      </w:r>
    </w:p>
    <w:p w14:paraId="0F999F36" w14:textId="77777777" w:rsidR="005B47BE" w:rsidRPr="00781B5F" w:rsidRDefault="005B47BE" w:rsidP="005B47BE">
      <w:pPr>
        <w:pStyle w:val="Heading2"/>
        <w:numPr>
          <w:ilvl w:val="0"/>
          <w:numId w:val="1"/>
        </w:numPr>
        <w:rPr>
          <w:rFonts w:ascii="Arial" w:hAnsi="Arial" w:cs="Arial"/>
        </w:rPr>
      </w:pPr>
      <w:r w:rsidRPr="00781B5F">
        <w:rPr>
          <w:rFonts w:ascii="Arial" w:hAnsi="Arial" w:cs="Arial"/>
        </w:rPr>
        <w:t>Statement of intent</w:t>
      </w:r>
    </w:p>
    <w:p w14:paraId="137D9092" w14:textId="77777777" w:rsidR="005B47BE" w:rsidRPr="00781B5F" w:rsidRDefault="00585F32" w:rsidP="00E67591">
      <w:pPr>
        <w:pStyle w:val="Heading3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  <w:b w:val="0"/>
        </w:rPr>
        <w:t>Lordsmead Pre-School</w:t>
      </w:r>
      <w:r w:rsidR="00E67591">
        <w:rPr>
          <w:rFonts w:ascii="Arial" w:hAnsi="Arial" w:cs="Arial"/>
          <w:b w:val="0"/>
        </w:rPr>
        <w:t xml:space="preserve"> </w:t>
      </w:r>
      <w:r w:rsidR="00E67591" w:rsidRPr="00E67591">
        <w:rPr>
          <w:rFonts w:ascii="Arial" w:hAnsi="Arial" w:cs="Arial"/>
          <w:b w:val="0"/>
        </w:rPr>
        <w:t>believe</w:t>
      </w:r>
      <w:r w:rsidR="00E67591">
        <w:rPr>
          <w:rFonts w:ascii="Arial" w:hAnsi="Arial" w:cs="Arial"/>
          <w:b w:val="0"/>
        </w:rPr>
        <w:t>s</w:t>
      </w:r>
      <w:r w:rsidR="00E67591" w:rsidRPr="00E67591">
        <w:rPr>
          <w:rFonts w:ascii="Arial" w:hAnsi="Arial" w:cs="Arial"/>
          <w:b w:val="0"/>
        </w:rPr>
        <w:t xml:space="preserve"> that high quality care and education is promoted by providing children with safe, clean, attractive, age and stage appropriate resources, toys and equipment.</w:t>
      </w:r>
    </w:p>
    <w:p w14:paraId="531FDC1F" w14:textId="77777777" w:rsidR="00B76E42" w:rsidRPr="00E67591" w:rsidRDefault="00E67591" w:rsidP="00E67591">
      <w:pPr>
        <w:pStyle w:val="Heading3"/>
        <w:numPr>
          <w:ilvl w:val="0"/>
          <w:numId w:val="1"/>
        </w:numPr>
        <w:rPr>
          <w:rFonts w:ascii="Arial" w:hAnsi="Arial" w:cs="Arial"/>
          <w:sz w:val="24"/>
          <w:szCs w:val="26"/>
        </w:rPr>
      </w:pPr>
      <w:r w:rsidRPr="00E67591">
        <w:rPr>
          <w:rFonts w:ascii="Arial" w:hAnsi="Arial" w:cs="Arial"/>
          <w:sz w:val="24"/>
          <w:szCs w:val="26"/>
        </w:rPr>
        <w:t>Aim</w:t>
      </w:r>
    </w:p>
    <w:p w14:paraId="084C7C1D" w14:textId="77777777" w:rsid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 w:rsidRPr="00E67591">
        <w:rPr>
          <w:rFonts w:ascii="Arial" w:hAnsi="Arial" w:cs="Arial"/>
          <w:b w:val="0"/>
        </w:rPr>
        <w:t>We aim to provide children with resources and equipment which help to consolidate and extend their knowledge, skills, interests and aptitudes.</w:t>
      </w:r>
    </w:p>
    <w:p w14:paraId="794218C2" w14:textId="77777777" w:rsidR="00B76E42" w:rsidRPr="00E67591" w:rsidRDefault="00E67591" w:rsidP="00E67591">
      <w:pPr>
        <w:pStyle w:val="Heading3"/>
        <w:numPr>
          <w:ilvl w:val="0"/>
          <w:numId w:val="1"/>
        </w:numPr>
        <w:rPr>
          <w:rFonts w:ascii="Arial" w:hAnsi="Arial" w:cs="Arial"/>
          <w:sz w:val="24"/>
          <w:szCs w:val="26"/>
        </w:rPr>
      </w:pPr>
      <w:r w:rsidRPr="00E67591">
        <w:rPr>
          <w:rFonts w:ascii="Arial" w:hAnsi="Arial" w:cs="Arial"/>
          <w:sz w:val="24"/>
          <w:szCs w:val="26"/>
        </w:rPr>
        <w:t>Methods</w:t>
      </w:r>
    </w:p>
    <w:p w14:paraId="77BCBB77" w14:textId="05E93E8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provide play equipment and resources which are safe and – where applicable – conform to the BSEN safety standards or Toys (Safety) Regulation (</w:t>
      </w:r>
      <w:r w:rsidR="006A577F">
        <w:rPr>
          <w:rFonts w:ascii="Arial" w:hAnsi="Arial" w:cs="Arial"/>
          <w:b w:val="0"/>
        </w:rPr>
        <w:t>2011</w:t>
      </w:r>
      <w:r w:rsidRPr="00E67591">
        <w:rPr>
          <w:rFonts w:ascii="Arial" w:hAnsi="Arial" w:cs="Arial"/>
          <w:b w:val="0"/>
        </w:rPr>
        <w:t>);</w:t>
      </w:r>
    </w:p>
    <w:p w14:paraId="1E70C123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provide a sufficient quantity of equipment and resources for the number of children;</w:t>
      </w:r>
    </w:p>
    <w:p w14:paraId="66AE2DC2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provide resources which promote all areas of children’s learning and development, which may be child- or adult-led;</w:t>
      </w:r>
    </w:p>
    <w:p w14:paraId="431E67B5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select books, equipment and resources which promote positive images of people of all races, cultures and abilities, are non-discriminatory and avoid racial and gender stereotyping;</w:t>
      </w:r>
    </w:p>
    <w:p w14:paraId="007D6ABE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provide play equipment and resources which promote continuity and progression, provide sufficient challenge and meet the needs and interests of all children;</w:t>
      </w:r>
    </w:p>
    <w:p w14:paraId="6674A249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provide made, natural and recycled materials which are clean, in good condition and safe for the children to use;</w:t>
      </w:r>
    </w:p>
    <w:p w14:paraId="2382AB41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provide furniture which is suitable for children and furniture which is suitable for adults;</w:t>
      </w:r>
    </w:p>
    <w:p w14:paraId="66F0AEA8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store and display resources and equipment where children can independently choose and select them;</w:t>
      </w:r>
    </w:p>
    <w:p w14:paraId="3A695F43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check all resources and equipment regularly as they are set out at the beginning of each session and put away at the end of each session.  </w:t>
      </w: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repair and clean, or replace any unsafe, worn out, dirty or damaged equipment; </w:t>
      </w:r>
    </w:p>
    <w:p w14:paraId="77786D52" w14:textId="77777777" w:rsidR="00585F32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 w:rsidRPr="00585F32">
        <w:rPr>
          <w:rFonts w:ascii="Arial" w:hAnsi="Arial" w:cs="Arial"/>
          <w:b w:val="0"/>
        </w:rPr>
        <w:t xml:space="preserve">We keep an inventory of resources and equipment.  </w:t>
      </w:r>
    </w:p>
    <w:p w14:paraId="6206D6C7" w14:textId="77777777" w:rsidR="00E67591" w:rsidRPr="00585F32" w:rsidRDefault="00585F32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 use the inventory to r</w:t>
      </w:r>
      <w:r w:rsidRPr="00E67591">
        <w:rPr>
          <w:rFonts w:ascii="Arial" w:hAnsi="Arial" w:cs="Arial"/>
          <w:b w:val="0"/>
        </w:rPr>
        <w:t>eview the balance of resources and equipment so that they can support a range of activities across all areas of pla</w:t>
      </w:r>
      <w:r>
        <w:rPr>
          <w:rFonts w:ascii="Arial" w:hAnsi="Arial" w:cs="Arial"/>
          <w:b w:val="0"/>
        </w:rPr>
        <w:t>y, learning and development</w:t>
      </w:r>
    </w:p>
    <w:p w14:paraId="3B6A7107" w14:textId="77777777" w:rsidR="00E67591" w:rsidRP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provide adequate insurance cover for the Pre-School’s resources and equipment;</w:t>
      </w:r>
    </w:p>
    <w:p w14:paraId="7D7EE01F" w14:textId="77777777" w:rsidR="00E67591" w:rsidRDefault="00E67591" w:rsidP="00E67591">
      <w:pPr>
        <w:pStyle w:val="Heading3"/>
        <w:numPr>
          <w:ilvl w:val="1"/>
          <w:numId w:val="1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We</w:t>
      </w:r>
      <w:r w:rsidRPr="00E67591">
        <w:rPr>
          <w:rFonts w:ascii="Arial" w:hAnsi="Arial" w:cs="Arial"/>
          <w:b w:val="0"/>
        </w:rPr>
        <w:t xml:space="preserve"> plan the provision of activities and appropriate resources so that a balance of familiar equipment and resources and new exciting challenges is offered.</w:t>
      </w:r>
    </w:p>
    <w:p w14:paraId="07690984" w14:textId="4AD7F94D" w:rsidR="0067709F" w:rsidRPr="00781B5F" w:rsidRDefault="00FB53C9" w:rsidP="0067709F">
      <w:pPr>
        <w:pStyle w:val="Heading2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Monitoring and </w:t>
      </w:r>
      <w:r w:rsidR="007D071D" w:rsidRPr="00781B5F">
        <w:rPr>
          <w:rFonts w:ascii="Arial" w:hAnsi="Arial" w:cs="Arial"/>
        </w:rPr>
        <w:t>Review Process</w:t>
      </w:r>
    </w:p>
    <w:p w14:paraId="5685CBCB" w14:textId="77777777" w:rsidR="00FB53C9" w:rsidRPr="003E4212" w:rsidRDefault="00FB53C9" w:rsidP="00FB53C9">
      <w:pPr>
        <w:pStyle w:val="ListParagraph"/>
        <w:ind w:left="360"/>
        <w:rPr>
          <w:rFonts w:ascii="Arial" w:hAnsi="Arial" w:cs="Arial"/>
        </w:rPr>
      </w:pPr>
      <w:r w:rsidRPr="003059A1">
        <w:rPr>
          <w:rFonts w:ascii="Arial" w:hAnsi="Arial" w:cs="Arial"/>
        </w:rPr>
        <w:t>This policy is reviewed annually or earlier as required by changes to legislation or statutory guidance</w:t>
      </w:r>
      <w:r>
        <w:rPr>
          <w:rFonts w:ascii="Arial" w:hAnsi="Arial" w:cs="Arial"/>
        </w:rPr>
        <w:t>.</w:t>
      </w:r>
    </w:p>
    <w:p w14:paraId="69DE63FA" w14:textId="77777777" w:rsidR="00145D92" w:rsidRPr="00145D92" w:rsidRDefault="00145D92" w:rsidP="00145D92">
      <w:pPr>
        <w:rPr>
          <w:sz w:val="16"/>
          <w:szCs w:val="16"/>
        </w:rPr>
      </w:pPr>
    </w:p>
    <w:p w14:paraId="414CF872" w14:textId="77777777" w:rsidR="0067709F" w:rsidRPr="00781B5F" w:rsidRDefault="0067709F" w:rsidP="00145D92">
      <w:pPr>
        <w:rPr>
          <w:rFonts w:ascii="Arial" w:hAnsi="Arial" w:cs="Arial"/>
        </w:rPr>
      </w:pPr>
    </w:p>
    <w:sectPr w:rsidR="0067709F" w:rsidRPr="00781B5F" w:rsidSect="001512A4">
      <w:headerReference w:type="first" r:id="rId9"/>
      <w:footerReference w:type="first" r:id="rId10"/>
      <w:pgSz w:w="11906" w:h="16838"/>
      <w:pgMar w:top="720" w:right="1440" w:bottom="14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6DD1C" w14:textId="77777777" w:rsidR="000F5287" w:rsidRDefault="000F5287" w:rsidP="005B47BE">
      <w:pPr>
        <w:spacing w:after="0" w:line="240" w:lineRule="auto"/>
      </w:pPr>
      <w:r>
        <w:separator/>
      </w:r>
    </w:p>
  </w:endnote>
  <w:endnote w:type="continuationSeparator" w:id="0">
    <w:p w14:paraId="6AD7BB15" w14:textId="77777777" w:rsidR="000F5287" w:rsidRDefault="000F5287" w:rsidP="005B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1442"/>
      <w:gridCol w:w="1204"/>
    </w:tblGrid>
    <w:tr w:rsidR="00145D92" w14:paraId="15F4D664" w14:textId="77777777" w:rsidTr="00665A6E">
      <w:trPr>
        <w:jc w:val="center"/>
      </w:trPr>
      <w:tc>
        <w:tcPr>
          <w:tcW w:w="0" w:type="auto"/>
        </w:tcPr>
        <w:p w14:paraId="2BFEDBFC" w14:textId="77777777" w:rsidR="00145D92" w:rsidRDefault="00145D92" w:rsidP="00665A6E">
          <w:pPr>
            <w:pStyle w:val="Footer"/>
          </w:pPr>
          <w:r>
            <w:t>Review Date</w:t>
          </w:r>
        </w:p>
      </w:tc>
      <w:tc>
        <w:tcPr>
          <w:tcW w:w="0" w:type="auto"/>
        </w:tcPr>
        <w:p w14:paraId="6B4A2185" w14:textId="77777777" w:rsidR="00145D92" w:rsidRDefault="00145D92" w:rsidP="00665A6E">
          <w:pPr>
            <w:pStyle w:val="Footer"/>
          </w:pPr>
          <w:r>
            <w:t>Page:</w:t>
          </w:r>
        </w:p>
      </w:tc>
    </w:tr>
    <w:tr w:rsidR="00145D92" w14:paraId="42CACDE9" w14:textId="77777777" w:rsidTr="00665A6E">
      <w:trPr>
        <w:jc w:val="center"/>
      </w:trPr>
      <w:tc>
        <w:tcPr>
          <w:tcW w:w="0" w:type="auto"/>
        </w:tcPr>
        <w:p w14:paraId="6CD18388" w14:textId="77777777" w:rsidR="00145D92" w:rsidRDefault="00C10D50" w:rsidP="00665A6E">
          <w:pPr>
            <w:pStyle w:val="Footer"/>
          </w:pPr>
          <w:r>
            <w:t>October 2019</w:t>
          </w:r>
        </w:p>
      </w:tc>
      <w:tc>
        <w:tcPr>
          <w:tcW w:w="0" w:type="auto"/>
        </w:tcPr>
        <w:p w14:paraId="3CAFE401" w14:textId="77777777" w:rsidR="00145D92" w:rsidRDefault="00145D92" w:rsidP="00665A6E">
          <w:pPr>
            <w:pStyle w:val="Footer"/>
          </w:pPr>
          <w:r>
            <w:t xml:space="preserve">Page </w:t>
          </w:r>
          <w:r w:rsidR="00AF16FD">
            <w:rPr>
              <w:b/>
            </w:rPr>
            <w:fldChar w:fldCharType="begin"/>
          </w:r>
          <w:r>
            <w:rPr>
              <w:b/>
            </w:rPr>
            <w:instrText xml:space="preserve"> PAGE  \* Arabic  \* MERGEFORMAT </w:instrText>
          </w:r>
          <w:r w:rsidR="00AF16FD">
            <w:rPr>
              <w:b/>
            </w:rPr>
            <w:fldChar w:fldCharType="separate"/>
          </w:r>
          <w:r w:rsidR="00585F32">
            <w:rPr>
              <w:b/>
              <w:noProof/>
            </w:rPr>
            <w:t>1</w:t>
          </w:r>
          <w:r w:rsidR="00AF16FD">
            <w:rPr>
              <w:b/>
            </w:rPr>
            <w:fldChar w:fldCharType="end"/>
          </w:r>
          <w:r>
            <w:t xml:space="preserve"> of </w:t>
          </w:r>
          <w:fldSimple w:instr=" NUMPAGES  \* Arabic  \* MERGEFORMAT ">
            <w:r w:rsidR="00F128E9" w:rsidRPr="00F128E9">
              <w:rPr>
                <w:b/>
                <w:noProof/>
              </w:rPr>
              <w:t>1</w:t>
            </w:r>
          </w:fldSimple>
        </w:p>
      </w:tc>
    </w:tr>
  </w:tbl>
  <w:p w14:paraId="794A2B6C" w14:textId="77777777" w:rsidR="00145D92" w:rsidRDefault="00145D92" w:rsidP="00145D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C5144" w14:textId="77777777" w:rsidR="000F5287" w:rsidRDefault="000F5287" w:rsidP="005B47BE">
      <w:pPr>
        <w:spacing w:after="0" w:line="240" w:lineRule="auto"/>
      </w:pPr>
      <w:r>
        <w:separator/>
      </w:r>
    </w:p>
  </w:footnote>
  <w:footnote w:type="continuationSeparator" w:id="0">
    <w:p w14:paraId="63023D5C" w14:textId="77777777" w:rsidR="000F5287" w:rsidRDefault="000F5287" w:rsidP="005B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BAD9" w14:textId="77777777" w:rsidR="00781B5F" w:rsidRDefault="00781B5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1708AE07" wp14:editId="43090EE5">
          <wp:simplePos x="0" y="0"/>
          <wp:positionH relativeFrom="column">
            <wp:posOffset>5513070</wp:posOffset>
          </wp:positionH>
          <wp:positionV relativeFrom="paragraph">
            <wp:posOffset>-315595</wp:posOffset>
          </wp:positionV>
          <wp:extent cx="897255" cy="897255"/>
          <wp:effectExtent l="0" t="0" r="0" b="0"/>
          <wp:wrapTight wrapText="bothSides">
            <wp:wrapPolygon edited="0">
              <wp:start x="0" y="0"/>
              <wp:lineTo x="0" y="21096"/>
              <wp:lineTo x="21096" y="21096"/>
              <wp:lineTo x="2109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rdsm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255" cy="897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21E9"/>
    <w:multiLevelType w:val="hybridMultilevel"/>
    <w:tmpl w:val="2EAC008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681508"/>
    <w:multiLevelType w:val="multilevel"/>
    <w:tmpl w:val="26F26B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C82499"/>
    <w:multiLevelType w:val="multilevel"/>
    <w:tmpl w:val="95F8E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A761DC"/>
    <w:multiLevelType w:val="multilevel"/>
    <w:tmpl w:val="8F80C7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005307"/>
    <w:multiLevelType w:val="multilevel"/>
    <w:tmpl w:val="F664FE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C27D30"/>
    <w:multiLevelType w:val="multilevel"/>
    <w:tmpl w:val="CB122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4F769C3"/>
    <w:multiLevelType w:val="multilevel"/>
    <w:tmpl w:val="79182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153E70"/>
    <w:multiLevelType w:val="multilevel"/>
    <w:tmpl w:val="11125F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E490A18"/>
    <w:multiLevelType w:val="multilevel"/>
    <w:tmpl w:val="E8A0EC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05772C6"/>
    <w:multiLevelType w:val="multilevel"/>
    <w:tmpl w:val="C87CF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AA37AE0"/>
    <w:multiLevelType w:val="multilevel"/>
    <w:tmpl w:val="5C548F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AF908B1"/>
    <w:multiLevelType w:val="multilevel"/>
    <w:tmpl w:val="2C806E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D713D4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43163229">
    <w:abstractNumId w:val="3"/>
  </w:num>
  <w:num w:numId="2" w16cid:durableId="626547466">
    <w:abstractNumId w:val="12"/>
  </w:num>
  <w:num w:numId="3" w16cid:durableId="88157165">
    <w:abstractNumId w:val="8"/>
  </w:num>
  <w:num w:numId="4" w16cid:durableId="1162700677">
    <w:abstractNumId w:val="9"/>
  </w:num>
  <w:num w:numId="5" w16cid:durableId="1860973891">
    <w:abstractNumId w:val="1"/>
  </w:num>
  <w:num w:numId="6" w16cid:durableId="1577277075">
    <w:abstractNumId w:val="2"/>
  </w:num>
  <w:num w:numId="7" w16cid:durableId="289946866">
    <w:abstractNumId w:val="4"/>
  </w:num>
  <w:num w:numId="8" w16cid:durableId="205456729">
    <w:abstractNumId w:val="0"/>
  </w:num>
  <w:num w:numId="9" w16cid:durableId="872226893">
    <w:abstractNumId w:val="6"/>
  </w:num>
  <w:num w:numId="10" w16cid:durableId="1895509308">
    <w:abstractNumId w:val="7"/>
  </w:num>
  <w:num w:numId="11" w16cid:durableId="1866408840">
    <w:abstractNumId w:val="5"/>
  </w:num>
  <w:num w:numId="12" w16cid:durableId="1410738305">
    <w:abstractNumId w:val="11"/>
  </w:num>
  <w:num w:numId="13" w16cid:durableId="20803943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BE"/>
    <w:rsid w:val="00037C83"/>
    <w:rsid w:val="00082B1E"/>
    <w:rsid w:val="000D573C"/>
    <w:rsid w:val="000F5287"/>
    <w:rsid w:val="000F6406"/>
    <w:rsid w:val="001107EE"/>
    <w:rsid w:val="0014092E"/>
    <w:rsid w:val="0014302C"/>
    <w:rsid w:val="00145D92"/>
    <w:rsid w:val="001512A4"/>
    <w:rsid w:val="001A0E2C"/>
    <w:rsid w:val="002970E8"/>
    <w:rsid w:val="002C778D"/>
    <w:rsid w:val="00301088"/>
    <w:rsid w:val="00301A38"/>
    <w:rsid w:val="00365CA0"/>
    <w:rsid w:val="00365F9F"/>
    <w:rsid w:val="003B2E43"/>
    <w:rsid w:val="003C59C3"/>
    <w:rsid w:val="004A2101"/>
    <w:rsid w:val="004B70FC"/>
    <w:rsid w:val="004E0BEE"/>
    <w:rsid w:val="004E67F6"/>
    <w:rsid w:val="00533780"/>
    <w:rsid w:val="00545B03"/>
    <w:rsid w:val="00550332"/>
    <w:rsid w:val="00585F32"/>
    <w:rsid w:val="005B47BE"/>
    <w:rsid w:val="005C5F4A"/>
    <w:rsid w:val="005F17A2"/>
    <w:rsid w:val="006016DA"/>
    <w:rsid w:val="006364B4"/>
    <w:rsid w:val="006451BA"/>
    <w:rsid w:val="00666256"/>
    <w:rsid w:val="0067709F"/>
    <w:rsid w:val="006A577F"/>
    <w:rsid w:val="006D29CD"/>
    <w:rsid w:val="0071225E"/>
    <w:rsid w:val="00746663"/>
    <w:rsid w:val="00781B5F"/>
    <w:rsid w:val="007D071D"/>
    <w:rsid w:val="00836FA0"/>
    <w:rsid w:val="00856E03"/>
    <w:rsid w:val="008850B6"/>
    <w:rsid w:val="008A10B3"/>
    <w:rsid w:val="008F18FE"/>
    <w:rsid w:val="00912032"/>
    <w:rsid w:val="009E2FE9"/>
    <w:rsid w:val="00A25628"/>
    <w:rsid w:val="00A36F0A"/>
    <w:rsid w:val="00A55DF7"/>
    <w:rsid w:val="00A71F34"/>
    <w:rsid w:val="00A7502D"/>
    <w:rsid w:val="00A93654"/>
    <w:rsid w:val="00AF16FD"/>
    <w:rsid w:val="00B04161"/>
    <w:rsid w:val="00B57B99"/>
    <w:rsid w:val="00B76E42"/>
    <w:rsid w:val="00BC3DDD"/>
    <w:rsid w:val="00BC7E7F"/>
    <w:rsid w:val="00C009A3"/>
    <w:rsid w:val="00C10D50"/>
    <w:rsid w:val="00C26E75"/>
    <w:rsid w:val="00C44BEE"/>
    <w:rsid w:val="00CE2445"/>
    <w:rsid w:val="00D05E6F"/>
    <w:rsid w:val="00D07679"/>
    <w:rsid w:val="00D17BF2"/>
    <w:rsid w:val="00D41536"/>
    <w:rsid w:val="00D44A9C"/>
    <w:rsid w:val="00DD3C17"/>
    <w:rsid w:val="00E35B59"/>
    <w:rsid w:val="00E47FF4"/>
    <w:rsid w:val="00E67591"/>
    <w:rsid w:val="00F128E9"/>
    <w:rsid w:val="00F23923"/>
    <w:rsid w:val="00F56FC9"/>
    <w:rsid w:val="00F60F77"/>
    <w:rsid w:val="00FB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BBB80"/>
  <w15:docId w15:val="{B8984FAD-3FE0-4B83-99F4-CCEFCA09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E7F"/>
  </w:style>
  <w:style w:type="paragraph" w:styleId="Heading1">
    <w:name w:val="heading 1"/>
    <w:basedOn w:val="Normal"/>
    <w:next w:val="Normal"/>
    <w:link w:val="Heading1Char"/>
    <w:uiPriority w:val="9"/>
    <w:qFormat/>
    <w:rsid w:val="00BC7E7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709F"/>
    <w:pPr>
      <w:spacing w:before="12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709F"/>
    <w:pPr>
      <w:spacing w:before="12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E7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E7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E7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E7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E7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E7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7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7BE"/>
  </w:style>
  <w:style w:type="paragraph" w:styleId="Footer">
    <w:name w:val="footer"/>
    <w:basedOn w:val="Normal"/>
    <w:link w:val="FooterChar"/>
    <w:uiPriority w:val="99"/>
    <w:unhideWhenUsed/>
    <w:rsid w:val="005B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BE"/>
  </w:style>
  <w:style w:type="character" w:customStyle="1" w:styleId="Heading1Char">
    <w:name w:val="Heading 1 Char"/>
    <w:basedOn w:val="DefaultParagraphFont"/>
    <w:link w:val="Heading1"/>
    <w:uiPriority w:val="9"/>
    <w:rsid w:val="00BC7E7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7709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709F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BC7E7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BC7E7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E7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E7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E7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E7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E7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C7E7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7E7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E7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7E7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C7E7F"/>
    <w:rPr>
      <w:b/>
      <w:bCs/>
    </w:rPr>
  </w:style>
  <w:style w:type="character" w:styleId="Emphasis">
    <w:name w:val="Emphasis"/>
    <w:uiPriority w:val="20"/>
    <w:qFormat/>
    <w:rsid w:val="00BC7E7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BC7E7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7E7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7E7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E7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E7F"/>
    <w:rPr>
      <w:b/>
      <w:bCs/>
      <w:i/>
      <w:iCs/>
    </w:rPr>
  </w:style>
  <w:style w:type="character" w:styleId="SubtleEmphasis">
    <w:name w:val="Subtle Emphasis"/>
    <w:uiPriority w:val="19"/>
    <w:qFormat/>
    <w:rsid w:val="00BC7E7F"/>
    <w:rPr>
      <w:i/>
      <w:iCs/>
    </w:rPr>
  </w:style>
  <w:style w:type="character" w:styleId="IntenseEmphasis">
    <w:name w:val="Intense Emphasis"/>
    <w:uiPriority w:val="21"/>
    <w:qFormat/>
    <w:rsid w:val="00BC7E7F"/>
    <w:rPr>
      <w:b/>
      <w:bCs/>
    </w:rPr>
  </w:style>
  <w:style w:type="character" w:styleId="SubtleReference">
    <w:name w:val="Subtle Reference"/>
    <w:uiPriority w:val="31"/>
    <w:qFormat/>
    <w:rsid w:val="00BC7E7F"/>
    <w:rPr>
      <w:smallCaps/>
    </w:rPr>
  </w:style>
  <w:style w:type="character" w:styleId="IntenseReference">
    <w:name w:val="Intense Reference"/>
    <w:uiPriority w:val="32"/>
    <w:qFormat/>
    <w:rsid w:val="00BC7E7F"/>
    <w:rPr>
      <w:smallCaps/>
      <w:spacing w:val="5"/>
      <w:u w:val="single"/>
    </w:rPr>
  </w:style>
  <w:style w:type="character" w:styleId="BookTitle">
    <w:name w:val="Book Title"/>
    <w:uiPriority w:val="33"/>
    <w:qFormat/>
    <w:rsid w:val="00BC7E7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7E7F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677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2B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2B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2B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2B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2B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0FCC1-5270-446B-82AF-F982A900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 Winter</dc:creator>
  <cp:lastModifiedBy>Andrea Jaggard</cp:lastModifiedBy>
  <cp:revision>3</cp:revision>
  <cp:lastPrinted>2021-09-29T13:39:00Z</cp:lastPrinted>
  <dcterms:created xsi:type="dcterms:W3CDTF">2024-01-19T14:03:00Z</dcterms:created>
  <dcterms:modified xsi:type="dcterms:W3CDTF">2026-09-25T21:58:00Z</dcterms:modified>
</cp:coreProperties>
</file>